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32"/>
          <w:szCs w:val="32"/>
        </w:rPr>
      </w:pPr>
      <w:r>
        <w:rPr>
          <w:sz w:val="32"/>
          <w:szCs w:val="32"/>
        </w:rPr>
        <w:t>Milí přátelé, dámy a pánové,</w:t>
      </w:r>
    </w:p>
    <w:p>
      <w:pPr>
        <w:pStyle w:val="Normal"/>
        <w:rPr>
          <w:sz w:val="32"/>
          <w:szCs w:val="32"/>
        </w:rPr>
      </w:pPr>
      <w:r>
        <w:rPr>
          <w:sz w:val="32"/>
          <w:szCs w:val="32"/>
        </w:rPr>
      </w:r>
    </w:p>
    <w:p>
      <w:pPr>
        <w:pStyle w:val="Normal"/>
        <w:jc w:val="both"/>
        <w:rPr>
          <w:sz w:val="32"/>
          <w:szCs w:val="32"/>
        </w:rPr>
      </w:pPr>
      <w:r>
        <w:rPr>
          <w:sz w:val="32"/>
          <w:szCs w:val="32"/>
        </w:rPr>
        <w:t xml:space="preserve">     </w:t>
      </w:r>
      <w:r>
        <w:rPr>
          <w:sz w:val="32"/>
          <w:szCs w:val="32"/>
        </w:rPr>
        <w:t xml:space="preserve">dovolte, abych Vás i já srdečně, </w:t>
      </w:r>
      <w:r>
        <w:rPr>
          <w:sz w:val="32"/>
          <w:szCs w:val="32"/>
        </w:rPr>
        <w:t>i když jen takto na dálku,</w:t>
      </w:r>
      <w:r>
        <w:rPr>
          <w:sz w:val="32"/>
          <w:szCs w:val="32"/>
        </w:rPr>
        <w:t xml:space="preserve"> pozdravil na dnešní výroční členské schůzi ZO ČSV Litomyšl. Moji osobu všichni určitě znáte, jmenuji se Pavel Švonc a již 1</w:t>
      </w:r>
      <w:r>
        <w:rPr>
          <w:sz w:val="32"/>
          <w:szCs w:val="32"/>
        </w:rPr>
        <w:t>4</w:t>
      </w:r>
      <w:r>
        <w:rPr>
          <w:sz w:val="32"/>
          <w:szCs w:val="32"/>
        </w:rPr>
        <w:t xml:space="preserve"> let pracuju v okresní organizaci ČSV Svitavy. V současné době jsem také zástupcem našeho okresu v republikovém výboru ČSV.</w:t>
      </w:r>
    </w:p>
    <w:p>
      <w:pPr>
        <w:pStyle w:val="Normal"/>
        <w:jc w:val="both"/>
        <w:rPr>
          <w:sz w:val="32"/>
          <w:szCs w:val="32"/>
        </w:rPr>
      </w:pPr>
      <w:r>
        <w:rPr>
          <w:sz w:val="32"/>
          <w:szCs w:val="32"/>
        </w:rPr>
        <w:t xml:space="preserve">     </w:t>
      </w:r>
      <w:r>
        <w:rPr>
          <w:sz w:val="32"/>
          <w:szCs w:val="32"/>
        </w:rPr>
        <w:t>Ve svém krátkém příspěvku bych Vás chtěl seznámit s několika okruhy informací, které jsou s naším koníčkem velmi úzce provázány. První okruh, který si zasluhuje naší pozornosti, jsou statistická čísla vyplývající z údajů o národní dotaci 1.D. Z podkladů zaslaných jednotlivými ZO získává OO přehled, kolik nás včelařů v našem okrese je, a kolik včelstev ošetřujeme. Na podzim roku 2023 nás tedy bylo celkem 981, z toho 951 organizovaných a 23 neorganizovaných včelařů. Oproti roku 2022 se snížil počet ošetřovaných včelstev, na 10436, což je o 763 včelstev méně. Tento počet včelstev bohužel úzce souvisí s velkými úhyny na jaře loňského roku, kdy někteří včelaři přišli o všechny včelstva a ke včelaření se již nevrátili. O tom svědčí i nárůst počtu „organizovaných včelařů bez včelstev“, který</w:t>
      </w:r>
      <w:r>
        <w:rPr>
          <w:sz w:val="32"/>
          <w:szCs w:val="32"/>
        </w:rPr>
        <w:t>ch je</w:t>
      </w:r>
      <w:r>
        <w:rPr>
          <w:sz w:val="32"/>
          <w:szCs w:val="32"/>
        </w:rPr>
        <w:t xml:space="preserve"> v n</w:t>
      </w:r>
      <w:r>
        <w:rPr>
          <w:sz w:val="32"/>
          <w:szCs w:val="32"/>
        </w:rPr>
        <w:t xml:space="preserve">ašem okrese </w:t>
      </w:r>
      <w:r>
        <w:rPr>
          <w:sz w:val="32"/>
          <w:szCs w:val="32"/>
        </w:rPr>
        <w:t xml:space="preserve">celkem 77. Co se týče loňského roku z hlediska produkce, jednalo se o rok spíše podprůměrný, jehož průběh byl díky rozmarům počasí mnohem více příznivý pro šíření závažných včelích onemocnění, než k dosažení dobrých včelařských výsledků. I tak ale bylo loni v našem okrese vykoupeno celkem 126259 kg medu, přičemž průměrný medný výnos na 1 včelstvo činil bezmála 12,10 kg, </w:t>
      </w:r>
      <w:r>
        <w:rPr>
          <w:sz w:val="32"/>
          <w:szCs w:val="32"/>
        </w:rPr>
        <w:t>na zpracování bylo dodáno celkem 4785 kg včelího vosku, což v průměru činí asi 0,5 kg na včelstvo.</w:t>
      </w:r>
      <w:r>
        <w:rPr>
          <w:sz w:val="32"/>
          <w:szCs w:val="32"/>
        </w:rPr>
        <w:t xml:space="preserve"> </w:t>
      </w:r>
      <w:r>
        <w:rPr>
          <w:sz w:val="32"/>
          <w:szCs w:val="32"/>
        </w:rPr>
        <w:t>M</w:t>
      </w:r>
      <w:r>
        <w:rPr>
          <w:sz w:val="32"/>
          <w:szCs w:val="32"/>
        </w:rPr>
        <w:t xml:space="preserve">imo ušlechtilé chovy bylo odchováno 2358 včelích matek. </w:t>
      </w:r>
    </w:p>
    <w:p>
      <w:pPr>
        <w:pStyle w:val="Normal"/>
        <w:jc w:val="both"/>
        <w:rPr/>
      </w:pPr>
      <w:r>
        <w:rPr>
          <w:sz w:val="32"/>
          <w:szCs w:val="32"/>
        </w:rPr>
        <w:t xml:space="preserve">      </w:t>
      </w:r>
      <w:r>
        <w:rPr>
          <w:sz w:val="32"/>
          <w:szCs w:val="32"/>
        </w:rPr>
        <w:t xml:space="preserve">Jak jsem před chvilkou naznačil, loňský rok byl díky velmi mírné zimě a následným výkyvům počasí během jara a léta, rokem výrazného zhoršení zdravotního stavu včelstev nejen v našem okrese, ale i v celé ČR. Nově vzplanula četná ohniska moru včelího plodu, a to především v Severomoravském a Olomouckém kraji, kde se objevilo více jak 30% nových ohnisek. </w:t>
      </w:r>
      <w:r>
        <w:rPr>
          <w:sz w:val="32"/>
          <w:szCs w:val="32"/>
        </w:rPr>
        <w:t>Objevila se i ohniska hniloby včelího plodu.</w:t>
      </w:r>
      <w:r>
        <w:rPr>
          <w:sz w:val="32"/>
          <w:szCs w:val="32"/>
        </w:rPr>
        <w:t xml:space="preserve"> Kritický se jevil po celý loňský rok i vývoj varroázy. Smutné prognózy se bohužel naplnily a již začátkem </w:t>
      </w:r>
      <w:r>
        <w:rPr>
          <w:sz w:val="32"/>
          <w:szCs w:val="32"/>
        </w:rPr>
        <w:t xml:space="preserve">loňského </w:t>
      </w:r>
      <w:r>
        <w:rPr>
          <w:sz w:val="32"/>
          <w:szCs w:val="32"/>
        </w:rPr>
        <w:t xml:space="preserve">podzimu byly hlášeny z různých míst naší republiky masívní úhyny včelstev na varroázu. </w:t>
      </w:r>
      <w:r>
        <w:rPr>
          <w:sz w:val="32"/>
          <w:szCs w:val="32"/>
        </w:rPr>
        <w:t xml:space="preserve">Neuspokojivé výsledky </w:t>
      </w:r>
      <w:r>
        <w:rPr>
          <w:sz w:val="32"/>
          <w:szCs w:val="32"/>
        </w:rPr>
        <w:t xml:space="preserve">jsou </w:t>
      </w:r>
      <w:r>
        <w:rPr>
          <w:sz w:val="32"/>
          <w:szCs w:val="32"/>
        </w:rPr>
        <w:t xml:space="preserve">i </w:t>
      </w:r>
      <w:r>
        <w:rPr>
          <w:sz w:val="32"/>
          <w:szCs w:val="32"/>
        </w:rPr>
        <w:t>v naší organizaci po provedení rozbo</w:t>
      </w:r>
      <w:r>
        <w:rPr>
          <w:sz w:val="32"/>
          <w:szCs w:val="32"/>
        </w:rPr>
        <w:t>r</w:t>
      </w:r>
      <w:r>
        <w:rPr>
          <w:sz w:val="32"/>
          <w:szCs w:val="32"/>
        </w:rPr>
        <w:t xml:space="preserve">ů zimní měli a padlá včelstva bohužel zjišťujeme </w:t>
      </w:r>
      <w:r>
        <w:rPr>
          <w:sz w:val="32"/>
          <w:szCs w:val="32"/>
        </w:rPr>
        <w:t>už</w:t>
      </w:r>
      <w:r>
        <w:rPr>
          <w:sz w:val="32"/>
          <w:szCs w:val="32"/>
        </w:rPr>
        <w:t xml:space="preserve"> nyní </w:t>
      </w:r>
      <w:r>
        <w:rPr>
          <w:sz w:val="32"/>
          <w:szCs w:val="32"/>
        </w:rPr>
        <w:t>v předjaří</w:t>
      </w:r>
      <w:r>
        <w:rPr>
          <w:sz w:val="32"/>
          <w:szCs w:val="32"/>
        </w:rPr>
        <w:t xml:space="preserve">. Proto na Vás všechny apeluji, nepodceňujte léčení nařízená KVS, poslouchejte pozorně pokyny našeho zdravotníka, ošetření provádějte včas a pečlivě, nad rámec těchto nařízení konejte u svých včelstev i další preventivní hygienická opatření. </w:t>
      </w:r>
    </w:p>
    <w:p>
      <w:pPr>
        <w:pStyle w:val="Normal"/>
        <w:jc w:val="both"/>
        <w:rPr>
          <w:sz w:val="32"/>
          <w:szCs w:val="32"/>
        </w:rPr>
      </w:pPr>
      <w:r>
        <w:rPr>
          <w:sz w:val="32"/>
          <w:szCs w:val="32"/>
        </w:rPr>
        <w:t xml:space="preserve">     </w:t>
      </w:r>
      <w:r>
        <w:rPr>
          <w:sz w:val="32"/>
          <w:szCs w:val="32"/>
        </w:rPr>
        <w:t xml:space="preserve">Druhým tématem, o kterém bych rád pohovořil, je činnost republikového výboru. Jak všichni dobře víte, XI. Sjezd ČSV se konal díky covidu s ročním zpožděním. Dříve, než stačil nový republikový výbor začít řádně pracovat, přišla válka na Ukrajině, jejíž důsledky se promítla do ekonomiky celé naší země, včelaře nevyjímaje. Pro nedostatek financí byla již v </w:t>
      </w:r>
      <w:r>
        <w:rPr>
          <w:sz w:val="32"/>
          <w:szCs w:val="32"/>
        </w:rPr>
        <w:t>před</w:t>
      </w:r>
      <w:r>
        <w:rPr>
          <w:sz w:val="32"/>
          <w:szCs w:val="32"/>
        </w:rPr>
        <w:t xml:space="preserve">loňském </w:t>
      </w:r>
      <w:r>
        <w:rPr>
          <w:sz w:val="32"/>
          <w:szCs w:val="32"/>
        </w:rPr>
        <w:t>i loňském</w:t>
      </w:r>
      <w:r>
        <w:rPr>
          <w:sz w:val="32"/>
          <w:szCs w:val="32"/>
        </w:rPr>
        <w:t xml:space="preserve"> roce pokrácena částka na dotaci 1.D. a </w:t>
      </w:r>
      <w:r>
        <w:rPr>
          <w:sz w:val="32"/>
          <w:szCs w:val="32"/>
        </w:rPr>
        <w:t xml:space="preserve">není vůbec jisté, zda letos tato dotace bude vůbec zachována. </w:t>
      </w:r>
      <w:r>
        <w:rPr>
          <w:sz w:val="32"/>
          <w:szCs w:val="32"/>
        </w:rPr>
        <w:t xml:space="preserve">S tím přímo souvisí </w:t>
      </w:r>
      <w:r>
        <w:rPr>
          <w:sz w:val="32"/>
          <w:szCs w:val="32"/>
        </w:rPr>
        <w:t xml:space="preserve">nejen činnost Svazu, ale </w:t>
      </w:r>
      <w:r>
        <w:rPr>
          <w:sz w:val="32"/>
          <w:szCs w:val="32"/>
        </w:rPr>
        <w:t xml:space="preserve">problém našeho časopisu Včelařství, na jehož vydávání, díky okleštěným dotacím, </w:t>
      </w:r>
      <w:r>
        <w:rPr>
          <w:sz w:val="32"/>
          <w:szCs w:val="32"/>
        </w:rPr>
        <w:t>nebyly</w:t>
      </w:r>
      <w:r>
        <w:rPr>
          <w:sz w:val="32"/>
          <w:szCs w:val="32"/>
        </w:rPr>
        <w:t xml:space="preserve"> peníze. Svaz proto přišel s nepopulárním návrhem zvýšení členských příspěvků. Jak všichni dobře víte, za poslední dva roky zdražilo úplně všechno a nebylo proto možné udržet členské příspěvky na úrovni </w:t>
      </w:r>
      <w:r>
        <w:rPr>
          <w:sz w:val="32"/>
          <w:szCs w:val="32"/>
        </w:rPr>
        <w:t xml:space="preserve">jedné </w:t>
      </w:r>
      <w:r>
        <w:rPr>
          <w:sz w:val="32"/>
          <w:szCs w:val="32"/>
        </w:rPr>
        <w:t xml:space="preserve">stokoruny. Chápu, že zvýšení členských příspěvků je krok nepopulární, ale bohužel nezbytný. Podívejte se na příspěvky, které do svých spolků platí rybáři, myslivci nebo drobní chovatelé. Jde o několikanásobně vyšší částky, než je náš, byť zvýšený, členský příspěvek. </w:t>
      </w:r>
      <w:r>
        <w:rPr>
          <w:sz w:val="32"/>
          <w:szCs w:val="32"/>
        </w:rPr>
        <w:t>Výhodou našeho členského příspěvku je, že v něm máte zahrnuty zálohy na časopis Včelařství, čerpáte slevy na léčiva, jste pojištění, máte k dispozici bezplatné právní služby, můžete využívat Svépomocný fond a další. Myslím, že tyto výhody značně převyšují finanční částku 600,-Kč.</w:t>
      </w:r>
    </w:p>
    <w:p>
      <w:pPr>
        <w:pStyle w:val="Normal"/>
        <w:jc w:val="both"/>
        <w:rPr/>
      </w:pPr>
      <w:r>
        <w:rPr>
          <w:sz w:val="32"/>
          <w:szCs w:val="32"/>
        </w:rPr>
        <w:t xml:space="preserve">     </w:t>
      </w:r>
      <w:r>
        <w:rPr>
          <w:sz w:val="32"/>
          <w:szCs w:val="32"/>
        </w:rPr>
        <w:t xml:space="preserve">Ale abych Vás nerozladil jen špatnými zprávami. Dobrou zprávou je, že Svaz </w:t>
      </w:r>
      <w:r>
        <w:rPr>
          <w:sz w:val="32"/>
          <w:szCs w:val="32"/>
        </w:rPr>
        <w:t xml:space="preserve">dále </w:t>
      </w:r>
      <w:r>
        <w:rPr>
          <w:sz w:val="32"/>
          <w:szCs w:val="32"/>
        </w:rPr>
        <w:t>vede nadějná jednání s obchodním</w:t>
      </w:r>
      <w:r>
        <w:rPr>
          <w:sz w:val="32"/>
          <w:szCs w:val="32"/>
        </w:rPr>
        <w:t>i</w:t>
      </w:r>
      <w:r>
        <w:rPr>
          <w:sz w:val="32"/>
          <w:szCs w:val="32"/>
        </w:rPr>
        <w:t xml:space="preserve"> řetěz</w:t>
      </w:r>
      <w:r>
        <w:rPr>
          <w:sz w:val="32"/>
          <w:szCs w:val="32"/>
        </w:rPr>
        <w:t xml:space="preserve">ci </w:t>
      </w:r>
      <w:r>
        <w:rPr>
          <w:sz w:val="32"/>
          <w:szCs w:val="32"/>
        </w:rPr>
        <w:t>o dodávkách lacinějšího cukru pro podzimní krmení. Výsledky těchto jednání budou rovněž podrobně specifikovány na nadcházejícím březnovém zasedání RV. Tolik ve stručnosti k aktualitám z RV.</w:t>
      </w:r>
    </w:p>
    <w:p>
      <w:pPr>
        <w:pStyle w:val="Normal"/>
        <w:jc w:val="both"/>
        <w:rPr/>
      </w:pPr>
      <w:r>
        <w:rPr>
          <w:sz w:val="32"/>
          <w:szCs w:val="32"/>
        </w:rPr>
        <w:t xml:space="preserve">     </w:t>
      </w:r>
      <w:r>
        <w:rPr>
          <w:sz w:val="32"/>
          <w:szCs w:val="32"/>
        </w:rPr>
        <w:t>Na závěr mého vystoupení mně přátelé dovolte, abych Vám jménem OO ČSV Svitavy i jménem RV ČSV popřál hodně zdraví v tomto roce a v nadcházející včelařské sezóně mnoho úspěchů a dobrých výsledků.</w:t>
      </w:r>
    </w:p>
    <w:p>
      <w:pPr>
        <w:pStyle w:val="Normal"/>
        <w:jc w:val="both"/>
        <w:rPr>
          <w:sz w:val="32"/>
          <w:szCs w:val="32"/>
        </w:rPr>
      </w:pPr>
      <w:r>
        <w:rPr>
          <w:sz w:val="32"/>
          <w:szCs w:val="32"/>
        </w:rPr>
      </w:r>
    </w:p>
    <w:p>
      <w:pPr>
        <w:pStyle w:val="Normal"/>
        <w:jc w:val="both"/>
        <w:rPr>
          <w:sz w:val="32"/>
          <w:szCs w:val="32"/>
        </w:rPr>
      </w:pPr>
      <w:r>
        <w:rPr>
          <w:sz w:val="32"/>
          <w:szCs w:val="32"/>
        </w:rPr>
        <w:t>Děkuji Vám za pozornost.</w:t>
      </w:r>
    </w:p>
    <w:p>
      <w:pPr>
        <w:pStyle w:val="Normal"/>
        <w:jc w:val="both"/>
        <w:rPr>
          <w:sz w:val="32"/>
          <w:szCs w:val="32"/>
        </w:rPr>
      </w:pPr>
      <w:r>
        <w:rPr>
          <w:sz w:val="32"/>
          <w:szCs w:val="32"/>
        </w:rPr>
        <w:t>S pozdravem Mgr. Bc. Pavel Švonc</w:t>
      </w:r>
    </w:p>
    <w:sectPr>
      <w:type w:val="nextPage"/>
      <w:pgSz w:w="11906" w:h="16838"/>
      <w:pgMar w:left="1440" w:right="1440"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left"/>
      <w:pPr>
        <w:tabs>
          <w:tab w:val="num" w:pos="0"/>
        </w:tabs>
        <w:ind w:left="0" w:hanging="0"/>
      </w:pPr>
      <w:rPr/>
    </w:lvl>
    <w:lvl w:ilvl="1">
      <w:start w:val="1"/>
      <w:numFmt w:val="none"/>
      <w:suff w:val="nothing"/>
      <w:lvlText w:val="%2"/>
      <w:lvlJc w:val="left"/>
      <w:pPr>
        <w:tabs>
          <w:tab w:val="num" w:pos="0"/>
        </w:tabs>
        <w:ind w:left="0" w:hanging="0"/>
      </w:pPr>
      <w:rPr/>
    </w:lvl>
    <w:lvl w:ilvl="2">
      <w:start w:val="1"/>
      <w:numFmt w:val="none"/>
      <w:suff w:val="nothing"/>
      <w:lvlText w:val="%3"/>
      <w:lvlJc w:val="left"/>
      <w:pPr>
        <w:tabs>
          <w:tab w:val="num" w:pos="0"/>
        </w:tabs>
        <w:ind w:left="0" w:hanging="0"/>
      </w:pPr>
      <w:rPr/>
    </w:lvl>
    <w:lvl w:ilvl="3">
      <w:start w:val="1"/>
      <w:numFmt w:val="none"/>
      <w:suff w:val="nothing"/>
      <w:lvlText w:val="%4"/>
      <w:lvlJc w:val="left"/>
      <w:pPr>
        <w:tabs>
          <w:tab w:val="num" w:pos="0"/>
        </w:tabs>
        <w:ind w:left="0" w:hanging="0"/>
      </w:pPr>
      <w:rPr/>
    </w:lvl>
    <w:lvl w:ilvl="4">
      <w:start w:val="1"/>
      <w:numFmt w:val="none"/>
      <w:suff w:val="nothing"/>
      <w:lvlText w:val="%5"/>
      <w:lvlJc w:val="left"/>
      <w:pPr>
        <w:tabs>
          <w:tab w:val="num" w:pos="0"/>
        </w:tabs>
        <w:ind w:left="0" w:hanging="0"/>
      </w:pPr>
      <w:rPr/>
    </w:lvl>
    <w:lvl w:ilvl="5">
      <w:start w:val="1"/>
      <w:numFmt w:val="none"/>
      <w:suff w:val="nothing"/>
      <w:lvlText w:val="%6"/>
      <w:lvlJc w:val="left"/>
      <w:pPr>
        <w:tabs>
          <w:tab w:val="num" w:pos="0"/>
        </w:tabs>
        <w:ind w:left="0" w:hanging="0"/>
      </w:pPr>
      <w:rPr/>
    </w:lvl>
    <w:lvl w:ilvl="6">
      <w:start w:val="1"/>
      <w:numFmt w:val="none"/>
      <w:suff w:val="nothing"/>
      <w:lvlText w:val="%7"/>
      <w:lvlJc w:val="left"/>
      <w:pPr>
        <w:tabs>
          <w:tab w:val="num" w:pos="0"/>
        </w:tabs>
        <w:ind w:left="0" w:hanging="0"/>
      </w:pPr>
      <w:rPr/>
    </w:lvl>
    <w:lvl w:ilvl="7">
      <w:start w:val="1"/>
      <w:numFmt w:val="none"/>
      <w:suff w:val="nothing"/>
      <w:lvlText w:val="%8"/>
      <w:lvlJc w:val="left"/>
      <w:pPr>
        <w:tabs>
          <w:tab w:val="num" w:pos="0"/>
        </w:tabs>
        <w:ind w:left="0" w:hanging="0"/>
      </w:pPr>
      <w:rPr/>
    </w:lvl>
    <w:lvl w:ilvl="8">
      <w:start w:val="1"/>
      <w:numFmt w:val="none"/>
      <w:suff w:val="nothing"/>
      <w:lvlText w:val="%9"/>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cs-CZ"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Times New Roman" w:hAnsi="Times New Roman" w:eastAsia="Times New Roman" w:cs="Times New Roman"/>
      <w:color w:val="auto"/>
      <w:kern w:val="0"/>
      <w:sz w:val="24"/>
      <w:szCs w:val="20"/>
      <w:lang w:val="cs-CZ" w:eastAsia="zh-CN" w:bidi="ar-SA"/>
    </w:rPr>
  </w:style>
  <w:style w:type="paragraph" w:styleId="Heading1">
    <w:name w:val="Heading 1"/>
    <w:basedOn w:val="Normal"/>
    <w:next w:val="Normal"/>
    <w:qFormat/>
    <w:pPr>
      <w:numPr>
        <w:ilvl w:val="0"/>
        <w:numId w:val="1"/>
      </w:numPr>
      <w:spacing w:before="240" w:after="60"/>
      <w:outlineLvl w:val="0"/>
    </w:pPr>
    <w:rPr>
      <w:rFonts w:ascii="Arial" w:hAnsi="Arial" w:cs="Arial"/>
      <w:b/>
      <w:sz w:val="32"/>
    </w:rPr>
  </w:style>
  <w:style w:type="paragraph" w:styleId="Heading2">
    <w:name w:val="Heading 2"/>
    <w:basedOn w:val="Normal"/>
    <w:next w:val="Normal"/>
    <w:qFormat/>
    <w:pPr>
      <w:numPr>
        <w:ilvl w:val="1"/>
        <w:numId w:val="1"/>
      </w:numPr>
      <w:spacing w:before="240" w:after="60"/>
      <w:outlineLvl w:val="1"/>
    </w:pPr>
    <w:rPr>
      <w:rFonts w:ascii="Arial" w:hAnsi="Arial" w:cs="Arial"/>
      <w:b/>
      <w:i/>
      <w:sz w:val="28"/>
    </w:rPr>
  </w:style>
  <w:style w:type="paragraph" w:styleId="Heading3">
    <w:name w:val="Heading 3"/>
    <w:basedOn w:val="Normal"/>
    <w:next w:val="Normal"/>
    <w:qFormat/>
    <w:pPr>
      <w:numPr>
        <w:ilvl w:val="2"/>
        <w:numId w:val="1"/>
      </w:numPr>
      <w:spacing w:before="240" w:after="60"/>
      <w:outlineLvl w:val="2"/>
    </w:pPr>
    <w:rPr>
      <w:rFonts w:ascii="Arial" w:hAnsi="Arial" w:cs="Arial"/>
      <w:b/>
      <w:sz w:val="26"/>
    </w:rPr>
  </w:style>
  <w:style w:type="character" w:styleId="Standardnpsmoodstavce">
    <w:name w:val="Standardní písmo odstavce"/>
    <w:qFormat/>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Standard">
    <w:name w:val="Standard"/>
    <w:qFormat/>
    <w:pPr>
      <w:widowControl w:val="false"/>
      <w:suppressAutoHyphens w:val="true"/>
      <w:overflowPunct w:val="true"/>
      <w:bidi w:val="0"/>
      <w:spacing w:before="0" w:after="0"/>
      <w:jc w:val="left"/>
    </w:pPr>
    <w:rPr>
      <w:rFonts w:ascii="Times New Roman" w:hAnsi="Times New Roman" w:eastAsia="Lucida Sans Unicode" w:cs="Tahoma"/>
      <w:color w:val="auto"/>
      <w:kern w:val="2"/>
      <w:sz w:val="24"/>
      <w:szCs w:val="24"/>
      <w:lang w:val="cs-CZ" w:eastAsia="zh-CN" w:bidi="ar-SA"/>
    </w:rPr>
  </w:style>
  <w:style w:type="paragraph" w:styleId="Standard1">
    <w:name w:val="Standard1"/>
    <w:qFormat/>
    <w:pPr>
      <w:widowControl w:val="false"/>
      <w:suppressAutoHyphens w:val="true"/>
      <w:bidi w:val="0"/>
      <w:spacing w:before="0" w:after="0"/>
      <w:jc w:val="left"/>
    </w:pPr>
    <w:rPr>
      <w:rFonts w:ascii="Times New Roman" w:hAnsi="Times New Roman" w:eastAsia="Lucida Sans Unicode" w:cs="Tahoma"/>
      <w:color w:val="auto"/>
      <w:kern w:val="2"/>
      <w:sz w:val="24"/>
      <w:szCs w:val="24"/>
      <w:lang w:val="cs-CZ" w:eastAsia="zh-CN" w:bidi="ar-SA"/>
    </w:rPr>
  </w:style>
  <w:style w:type="paragraph" w:styleId="Caption1">
    <w:name w:val="Caption1"/>
    <w:basedOn w:val="Normal"/>
    <w:qFormat/>
    <w:pPr>
      <w:suppressLineNumbers/>
      <w:spacing w:before="120" w:after="120"/>
    </w:pPr>
    <w:rPr>
      <w:rFonts w:cs="Lucida Sans"/>
      <w:i/>
      <w:iCs/>
      <w:sz w:val="24"/>
      <w:szCs w:val="24"/>
    </w:rPr>
  </w:style>
  <w:style w:type="paragraph" w:styleId="Caption2">
    <w:name w:val="Caption2"/>
    <w:basedOn w:val="Normal"/>
    <w:qFormat/>
    <w:pPr>
      <w:suppressLineNumbers/>
      <w:spacing w:before="120" w:after="120"/>
    </w:pPr>
    <w:rPr>
      <w:rFonts w:cs="Lucida Sans"/>
      <w:i/>
      <w:iCs/>
      <w:sz w:val="24"/>
      <w:szCs w:val="24"/>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122</TotalTime>
  <Application>LibreOffice/7.6.4.1$Windows_X86_64 LibreOffice_project/e19e193f88cd6c0525a17fb7a176ed8e6a3e2aa1</Application>
  <AppVersion>15.0000</AppVersion>
  <Pages>2</Pages>
  <Words>715</Words>
  <Characters>3875</Characters>
  <CharactersWithSpaces>4614</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2014-01-28T14:15:00Z</dcterms:created>
  <dc:creator>policie</dc:creator>
  <dc:description/>
  <dc:language>cs-CZ</dc:language>
  <cp:lastModifiedBy/>
  <cp:lastPrinted>2015-01-30T07:42:00Z</cp:lastPrinted>
  <dcterms:modified xsi:type="dcterms:W3CDTF">2024-02-24T13:34:25Z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